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24" w:rsidRDefault="00293324" w:rsidP="00293324">
      <w:pPr>
        <w:ind w:right="50"/>
        <w:jc w:val="center"/>
        <w:rPr>
          <w:rFonts w:ascii="Castellar" w:hAnsi="Castellar" w:cs="Castellar"/>
          <w:sz w:val="28"/>
          <w:szCs w:val="28"/>
        </w:rPr>
      </w:pPr>
      <w:r>
        <w:rPr>
          <w:rFonts w:ascii="Castellar" w:hAnsi="Castellar" w:cs="Castellar"/>
          <w:noProof/>
          <w:sz w:val="28"/>
          <w:szCs w:val="28"/>
        </w:rPr>
        <w:drawing>
          <wp:inline distT="0" distB="0" distL="0" distR="0">
            <wp:extent cx="4600575" cy="447675"/>
            <wp:effectExtent l="0" t="0" r="0" b="0"/>
            <wp:docPr id="1" name="Image 1" descr="C:\Users\Pierre SOUPLET\Pictures\Créaation d'affiches\Titre Amicale de B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 SOUPLET\Pictures\Créaation d'affiches\Titre Amicale de Ban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324" w:rsidRDefault="00293324" w:rsidP="00293324">
      <w:pPr>
        <w:ind w:right="50"/>
        <w:jc w:val="center"/>
        <w:rPr>
          <w:rFonts w:ascii="Castellar" w:hAnsi="Castellar" w:cs="Castellar"/>
          <w:sz w:val="28"/>
          <w:szCs w:val="28"/>
        </w:rPr>
      </w:pPr>
    </w:p>
    <w:p w:rsidR="00293324" w:rsidRDefault="00293324" w:rsidP="00293324">
      <w:pPr>
        <w:ind w:right="50"/>
        <w:jc w:val="center"/>
        <w:rPr>
          <w:rFonts w:ascii="Castellar" w:hAnsi="Castellar" w:cs="Castellar"/>
          <w:sz w:val="28"/>
          <w:szCs w:val="28"/>
        </w:rPr>
      </w:pPr>
      <w:proofErr w:type="gramStart"/>
      <w:r>
        <w:rPr>
          <w:rFonts w:ascii="Castellar" w:hAnsi="Castellar" w:cs="Castellar"/>
          <w:sz w:val="28"/>
          <w:szCs w:val="28"/>
        </w:rPr>
        <w:t>et</w:t>
      </w:r>
      <w:proofErr w:type="gramEnd"/>
    </w:p>
    <w:p w:rsidR="00293324" w:rsidRDefault="00293324" w:rsidP="00293324">
      <w:pPr>
        <w:ind w:right="50"/>
        <w:jc w:val="center"/>
        <w:rPr>
          <w:rFonts w:ascii="Castellar" w:hAnsi="Castellar" w:cs="Castellar"/>
          <w:sz w:val="28"/>
          <w:szCs w:val="28"/>
        </w:rPr>
      </w:pPr>
    </w:p>
    <w:p w:rsidR="00293324" w:rsidRDefault="00293324" w:rsidP="00293324">
      <w:pPr>
        <w:ind w:right="50"/>
        <w:jc w:val="center"/>
        <w:rPr>
          <w:rFonts w:ascii="Castellar" w:hAnsi="Castellar" w:cs="Castellar"/>
          <w:sz w:val="28"/>
          <w:szCs w:val="28"/>
        </w:rPr>
      </w:pPr>
      <w:r>
        <w:rPr>
          <w:rFonts w:ascii="Castellar" w:hAnsi="Castellar" w:cs="Castellar"/>
          <w:sz w:val="28"/>
          <w:szCs w:val="28"/>
        </w:rPr>
        <w:t>L’UNION NATIONALE DE L’ARME BLINDEE CAVALERIE CHARS</w:t>
      </w:r>
    </w:p>
    <w:p w:rsidR="00293324" w:rsidRDefault="00293324" w:rsidP="00293324">
      <w:pPr>
        <w:ind w:right="50"/>
        <w:jc w:val="center"/>
        <w:rPr>
          <w:rFonts w:ascii="Castellar" w:hAnsi="Castellar" w:cs="Castellar"/>
          <w:sz w:val="28"/>
          <w:szCs w:val="28"/>
        </w:rPr>
      </w:pPr>
      <w:proofErr w:type="spellStart"/>
      <w:r>
        <w:rPr>
          <w:rFonts w:ascii="Castellar" w:hAnsi="Castellar" w:cs="Castellar"/>
          <w:sz w:val="28"/>
          <w:szCs w:val="28"/>
        </w:rPr>
        <w:t>Delegation</w:t>
      </w:r>
      <w:proofErr w:type="spellEnd"/>
      <w:r>
        <w:rPr>
          <w:rFonts w:ascii="Castellar" w:hAnsi="Castellar" w:cs="Castellar"/>
          <w:sz w:val="28"/>
          <w:szCs w:val="28"/>
        </w:rPr>
        <w:t xml:space="preserve">  auvergne</w:t>
      </w:r>
    </w:p>
    <w:p w:rsidR="00293324" w:rsidRDefault="00293324" w:rsidP="00293324">
      <w:pPr>
        <w:ind w:right="50"/>
        <w:jc w:val="center"/>
        <w:rPr>
          <w:rFonts w:ascii="Castellar" w:hAnsi="Castellar" w:cs="Castellar"/>
          <w:sz w:val="28"/>
          <w:szCs w:val="28"/>
        </w:rPr>
      </w:pPr>
    </w:p>
    <w:p w:rsidR="00293324" w:rsidRDefault="00293324" w:rsidP="00293324">
      <w:pPr>
        <w:ind w:right="50"/>
        <w:jc w:val="center"/>
        <w:rPr>
          <w:rFonts w:ascii="Castellar" w:hAnsi="Castellar" w:cs="Castellar"/>
          <w:sz w:val="28"/>
          <w:szCs w:val="28"/>
        </w:rPr>
      </w:pPr>
      <w:r>
        <w:rPr>
          <w:rFonts w:ascii="Castellar" w:hAnsi="Castellar" w:cs="Castellar"/>
          <w:noProof/>
          <w:sz w:val="28"/>
          <w:szCs w:val="28"/>
        </w:rPr>
        <w:drawing>
          <wp:inline distT="0" distB="0" distL="0" distR="0">
            <wp:extent cx="857250" cy="933450"/>
            <wp:effectExtent l="19050" t="0" r="0" b="0"/>
            <wp:docPr id="2" name="image_2409587677" descr="http://www.unabcc.org/s/cc_images/cache_2409587677.png?t=131972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409587677" descr="http://www.unabcc.org/s/cc_images/cache_2409587677.png?t=13197220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324" w:rsidRDefault="00293324" w:rsidP="00293324">
      <w:pPr>
        <w:spacing w:before="120"/>
        <w:ind w:right="51"/>
        <w:jc w:val="center"/>
        <w:rPr>
          <w:rFonts w:ascii="Algerian" w:hAnsi="Algerian" w:cs="Algerian"/>
          <w:sz w:val="40"/>
          <w:szCs w:val="40"/>
        </w:rPr>
      </w:pPr>
      <w:r>
        <w:rPr>
          <w:rFonts w:ascii="Algerian" w:hAnsi="Algerian" w:cs="Algerian"/>
          <w:sz w:val="40"/>
          <w:szCs w:val="40"/>
        </w:rPr>
        <w:t>Invitation</w:t>
      </w:r>
    </w:p>
    <w:p w:rsidR="00293324" w:rsidRDefault="00293324" w:rsidP="00293324">
      <w:pPr>
        <w:spacing w:before="120"/>
        <w:ind w:right="51"/>
        <w:jc w:val="center"/>
        <w:rPr>
          <w:rFonts w:ascii="Algerian" w:hAnsi="Algerian" w:cs="Algerian"/>
          <w:sz w:val="40"/>
          <w:szCs w:val="40"/>
        </w:rPr>
      </w:pPr>
    </w:p>
    <w:p w:rsidR="00293324" w:rsidRDefault="00293324" w:rsidP="00293324">
      <w:pPr>
        <w:jc w:val="center"/>
        <w:rPr>
          <w:b/>
          <w:bCs/>
          <w:i/>
          <w:iCs/>
          <w:sz w:val="26"/>
          <w:szCs w:val="26"/>
        </w:rPr>
      </w:pPr>
      <w:proofErr w:type="gramStart"/>
      <w:r>
        <w:rPr>
          <w:b/>
          <w:bCs/>
          <w:i/>
          <w:iCs/>
          <w:sz w:val="26"/>
          <w:szCs w:val="26"/>
        </w:rPr>
        <w:t>le</w:t>
      </w:r>
      <w:proofErr w:type="gramEnd"/>
      <w:r>
        <w:rPr>
          <w:b/>
          <w:bCs/>
          <w:i/>
          <w:iCs/>
          <w:sz w:val="26"/>
          <w:szCs w:val="26"/>
        </w:rPr>
        <w:t xml:space="preserve"> Lieutenant-colonel (er) Pierre SOUPLET </w:t>
      </w:r>
    </w:p>
    <w:p w:rsidR="00293324" w:rsidRDefault="00293324" w:rsidP="00293324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Président de l’Amicale de BANGE</w:t>
      </w:r>
    </w:p>
    <w:p w:rsidR="00293324" w:rsidRDefault="00293324" w:rsidP="00293324">
      <w:pPr>
        <w:ind w:left="1440" w:firstLine="72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</w:t>
      </w:r>
      <w:r w:rsidRPr="000140EA">
        <w:rPr>
          <w:b/>
          <w:bCs/>
          <w:i/>
          <w:iCs/>
          <w:sz w:val="22"/>
          <w:szCs w:val="26"/>
        </w:rPr>
        <w:t>Délégué Régional pour l’Auvergne de l’UNABCC</w:t>
      </w:r>
    </w:p>
    <w:p w:rsidR="00293324" w:rsidRDefault="00293324" w:rsidP="00293324">
      <w:pPr>
        <w:jc w:val="center"/>
        <w:rPr>
          <w:b/>
          <w:bCs/>
          <w:i/>
          <w:iCs/>
          <w:sz w:val="26"/>
          <w:szCs w:val="26"/>
        </w:rPr>
      </w:pPr>
    </w:p>
    <w:p w:rsidR="00293324" w:rsidRDefault="00293324" w:rsidP="00293324">
      <w:pPr>
        <w:jc w:val="center"/>
        <w:rPr>
          <w:b/>
          <w:bCs/>
          <w:i/>
          <w:iCs/>
          <w:sz w:val="26"/>
          <w:szCs w:val="26"/>
        </w:rPr>
      </w:pPr>
      <w:proofErr w:type="gramStart"/>
      <w:r>
        <w:rPr>
          <w:b/>
          <w:bCs/>
          <w:i/>
          <w:iCs/>
          <w:sz w:val="26"/>
          <w:szCs w:val="26"/>
        </w:rPr>
        <w:t>et</w:t>
      </w:r>
      <w:proofErr w:type="gramEnd"/>
      <w:r>
        <w:rPr>
          <w:b/>
          <w:bCs/>
          <w:i/>
          <w:iCs/>
          <w:sz w:val="26"/>
          <w:szCs w:val="26"/>
        </w:rPr>
        <w:t xml:space="preserve"> le Conseil d’Administration de l’Amicale de Bange</w:t>
      </w:r>
    </w:p>
    <w:p w:rsidR="00293324" w:rsidRDefault="00293324" w:rsidP="00293324">
      <w:pPr>
        <w:jc w:val="center"/>
        <w:rPr>
          <w:b/>
          <w:bCs/>
          <w:i/>
          <w:iCs/>
          <w:sz w:val="26"/>
          <w:szCs w:val="26"/>
        </w:rPr>
      </w:pPr>
    </w:p>
    <w:p w:rsidR="00293324" w:rsidRDefault="00293324" w:rsidP="00293324">
      <w:pPr>
        <w:spacing w:line="360" w:lineRule="auto"/>
        <w:jc w:val="center"/>
        <w:rPr>
          <w:b/>
          <w:bCs/>
          <w:i/>
          <w:iCs/>
          <w:sz w:val="26"/>
          <w:szCs w:val="26"/>
        </w:rPr>
      </w:pPr>
      <w:proofErr w:type="gramStart"/>
      <w:r>
        <w:rPr>
          <w:b/>
          <w:bCs/>
          <w:i/>
          <w:iCs/>
          <w:sz w:val="26"/>
          <w:szCs w:val="26"/>
        </w:rPr>
        <w:t>rendent</w:t>
      </w:r>
      <w:proofErr w:type="gramEnd"/>
      <w:r>
        <w:rPr>
          <w:b/>
          <w:bCs/>
          <w:i/>
          <w:iCs/>
          <w:sz w:val="26"/>
          <w:szCs w:val="26"/>
        </w:rPr>
        <w:t xml:space="preserve"> hommage aux combattants d’INDOCHINE avec </w:t>
      </w:r>
      <w:r w:rsidR="00AE24D4">
        <w:rPr>
          <w:b/>
          <w:bCs/>
          <w:i/>
          <w:iCs/>
          <w:sz w:val="26"/>
          <w:szCs w:val="26"/>
        </w:rPr>
        <w:t xml:space="preserve">la soirée </w:t>
      </w:r>
    </w:p>
    <w:p w:rsidR="00293324" w:rsidRPr="000140EA" w:rsidRDefault="00293324" w:rsidP="00293324">
      <w:pPr>
        <w:spacing w:line="360" w:lineRule="auto"/>
        <w:jc w:val="center"/>
        <w:rPr>
          <w:b/>
          <w:bCs/>
          <w:i/>
          <w:iCs/>
          <w:sz w:val="46"/>
          <w:szCs w:val="26"/>
        </w:rPr>
      </w:pPr>
      <w:r w:rsidRPr="000140EA">
        <w:rPr>
          <w:b/>
          <w:bCs/>
          <w:i/>
          <w:iCs/>
          <w:sz w:val="46"/>
          <w:szCs w:val="26"/>
        </w:rPr>
        <w:t>«</w:t>
      </w:r>
      <w:r>
        <w:rPr>
          <w:b/>
          <w:bCs/>
          <w:sz w:val="48"/>
          <w:szCs w:val="28"/>
        </w:rPr>
        <w:t>Soldats de la boue</w:t>
      </w:r>
      <w:r w:rsidRPr="000140EA">
        <w:rPr>
          <w:b/>
          <w:bCs/>
          <w:i/>
          <w:iCs/>
          <w:sz w:val="46"/>
          <w:szCs w:val="26"/>
        </w:rPr>
        <w:t xml:space="preserve">» </w:t>
      </w:r>
    </w:p>
    <w:p w:rsidR="00293324" w:rsidRPr="00293324" w:rsidRDefault="00293324" w:rsidP="00293324">
      <w:pPr>
        <w:jc w:val="center"/>
        <w:rPr>
          <w:b/>
          <w:bCs/>
          <w:i/>
          <w:iCs/>
          <w:sz w:val="30"/>
          <w:szCs w:val="26"/>
        </w:rPr>
      </w:pPr>
      <w:r w:rsidRPr="00241A91">
        <w:rPr>
          <w:b/>
          <w:bCs/>
          <w:i/>
          <w:iCs/>
          <w:sz w:val="30"/>
          <w:szCs w:val="26"/>
        </w:rPr>
        <w:t>Le</w:t>
      </w:r>
      <w:r>
        <w:rPr>
          <w:b/>
          <w:bCs/>
          <w:i/>
          <w:iCs/>
          <w:sz w:val="30"/>
          <w:szCs w:val="26"/>
        </w:rPr>
        <w:t xml:space="preserve"> </w:t>
      </w:r>
      <w:r w:rsidRPr="00241A91">
        <w:rPr>
          <w:b/>
          <w:bCs/>
          <w:i/>
          <w:iCs/>
          <w:sz w:val="30"/>
          <w:szCs w:val="26"/>
        </w:rPr>
        <w:t xml:space="preserve"> </w:t>
      </w:r>
      <w:r>
        <w:rPr>
          <w:b/>
          <w:bCs/>
          <w:i/>
          <w:iCs/>
          <w:sz w:val="30"/>
          <w:szCs w:val="26"/>
        </w:rPr>
        <w:t xml:space="preserve">Jeudi  2 Juin </w:t>
      </w:r>
      <w:r w:rsidRPr="00241A91">
        <w:rPr>
          <w:b/>
          <w:bCs/>
          <w:i/>
          <w:iCs/>
          <w:sz w:val="30"/>
          <w:szCs w:val="26"/>
        </w:rPr>
        <w:t xml:space="preserve">  à 18 heures 30 </w:t>
      </w:r>
      <w:r>
        <w:rPr>
          <w:b/>
          <w:bCs/>
          <w:i/>
          <w:iCs/>
          <w:sz w:val="30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à la Maison des Associations d’ISSOIRE</w:t>
      </w:r>
    </w:p>
    <w:p w:rsidR="00293324" w:rsidRDefault="00293324" w:rsidP="00293324">
      <w:pPr>
        <w:spacing w:line="360" w:lineRule="auto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Rue du Palais,  Salle Wallis et Futuna (2</w:t>
      </w:r>
      <w:r w:rsidRPr="003070F9">
        <w:rPr>
          <w:b/>
          <w:bCs/>
          <w:i/>
          <w:iCs/>
          <w:sz w:val="26"/>
          <w:szCs w:val="26"/>
          <w:vertAlign w:val="superscript"/>
        </w:rPr>
        <w:t>ème</w:t>
      </w:r>
      <w:r>
        <w:rPr>
          <w:b/>
          <w:bCs/>
          <w:i/>
          <w:iCs/>
          <w:sz w:val="26"/>
          <w:szCs w:val="26"/>
        </w:rPr>
        <w:t xml:space="preserve"> étage)</w:t>
      </w:r>
    </w:p>
    <w:p w:rsidR="00293324" w:rsidRDefault="00293324" w:rsidP="00293324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Cette conférence/film  sera présentée  par le Colonel Claude IRLINGER,</w:t>
      </w:r>
    </w:p>
    <w:p w:rsidR="00293324" w:rsidRPr="000140EA" w:rsidRDefault="00293324" w:rsidP="00293324">
      <w:pPr>
        <w:jc w:val="center"/>
        <w:rPr>
          <w:b/>
          <w:bCs/>
          <w:i/>
          <w:iCs/>
          <w:sz w:val="22"/>
          <w:szCs w:val="26"/>
        </w:rPr>
      </w:pPr>
      <w:r>
        <w:rPr>
          <w:b/>
          <w:bCs/>
          <w:i/>
          <w:iCs/>
          <w:sz w:val="22"/>
          <w:szCs w:val="26"/>
        </w:rPr>
        <w:t>Ancien combattant d’Indochine,</w:t>
      </w:r>
    </w:p>
    <w:p w:rsidR="00293324" w:rsidRDefault="00293324" w:rsidP="00293324">
      <w:pPr>
        <w:jc w:val="center"/>
        <w:rPr>
          <w:b/>
          <w:bCs/>
          <w:i/>
          <w:iCs/>
          <w:sz w:val="26"/>
          <w:szCs w:val="26"/>
        </w:rPr>
      </w:pPr>
    </w:p>
    <w:p w:rsidR="00293324" w:rsidRDefault="00B44AF4" w:rsidP="00293324">
      <w:pPr>
        <w:spacing w:line="360" w:lineRule="auto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 w:val="22"/>
          <w:szCs w:val="26"/>
        </w:rPr>
        <w:t xml:space="preserve">Elle sera suivie du </w:t>
      </w:r>
      <w:r w:rsidR="00293324" w:rsidRPr="000140EA">
        <w:rPr>
          <w:b/>
          <w:bCs/>
          <w:i/>
          <w:iCs/>
          <w:sz w:val="22"/>
          <w:szCs w:val="26"/>
        </w:rPr>
        <w:t xml:space="preserve"> v</w:t>
      </w:r>
      <w:r w:rsidR="00293324">
        <w:rPr>
          <w:b/>
          <w:bCs/>
          <w:i/>
          <w:iCs/>
          <w:sz w:val="22"/>
          <w:szCs w:val="26"/>
        </w:rPr>
        <w:t xml:space="preserve">erre de l’amitié, </w:t>
      </w:r>
      <w:r w:rsidR="00AE24D4">
        <w:rPr>
          <w:b/>
          <w:bCs/>
          <w:i/>
          <w:iCs/>
          <w:sz w:val="22"/>
          <w:szCs w:val="26"/>
        </w:rPr>
        <w:t>à la ‘</w:t>
      </w:r>
      <w:proofErr w:type="spellStart"/>
      <w:r w:rsidR="00AE24D4">
        <w:rPr>
          <w:b/>
          <w:bCs/>
          <w:i/>
          <w:iCs/>
          <w:sz w:val="22"/>
          <w:szCs w:val="26"/>
        </w:rPr>
        <w:t>Cafet</w:t>
      </w:r>
      <w:proofErr w:type="spellEnd"/>
      <w:r w:rsidR="00AE24D4">
        <w:rPr>
          <w:b/>
          <w:bCs/>
          <w:i/>
          <w:iCs/>
          <w:sz w:val="22"/>
          <w:szCs w:val="26"/>
        </w:rPr>
        <w:t>’</w:t>
      </w:r>
      <w:r w:rsidR="00293324">
        <w:rPr>
          <w:b/>
          <w:bCs/>
          <w:i/>
          <w:iCs/>
          <w:sz w:val="22"/>
          <w:szCs w:val="26"/>
        </w:rPr>
        <w:t xml:space="preserve"> </w:t>
      </w:r>
      <w:r w:rsidR="00AE24D4">
        <w:rPr>
          <w:b/>
          <w:bCs/>
          <w:i/>
          <w:iCs/>
          <w:sz w:val="22"/>
          <w:szCs w:val="26"/>
        </w:rPr>
        <w:t xml:space="preserve"> (au </w:t>
      </w:r>
      <w:proofErr w:type="spellStart"/>
      <w:r w:rsidR="00293324">
        <w:rPr>
          <w:b/>
          <w:bCs/>
          <w:i/>
          <w:iCs/>
          <w:sz w:val="22"/>
          <w:szCs w:val="26"/>
        </w:rPr>
        <w:t>rez</w:t>
      </w:r>
      <w:proofErr w:type="spellEnd"/>
      <w:r w:rsidR="00293324">
        <w:rPr>
          <w:b/>
          <w:bCs/>
          <w:i/>
          <w:iCs/>
          <w:sz w:val="22"/>
          <w:szCs w:val="26"/>
        </w:rPr>
        <w:t xml:space="preserve"> de chaussée</w:t>
      </w:r>
      <w:r w:rsidR="00AE24D4">
        <w:rPr>
          <w:b/>
          <w:bCs/>
          <w:i/>
          <w:iCs/>
          <w:sz w:val="22"/>
          <w:szCs w:val="26"/>
        </w:rPr>
        <w:t>)</w:t>
      </w:r>
      <w:r w:rsidR="00293324" w:rsidRPr="000140EA">
        <w:rPr>
          <w:b/>
          <w:bCs/>
          <w:i/>
          <w:iCs/>
          <w:szCs w:val="24"/>
        </w:rPr>
        <w:t>.</w:t>
      </w:r>
    </w:p>
    <w:p w:rsidR="00082A5D" w:rsidRDefault="00082A5D" w:rsidP="00293324">
      <w:pPr>
        <w:spacing w:line="360" w:lineRule="auto"/>
        <w:jc w:val="center"/>
        <w:rPr>
          <w:b/>
          <w:bCs/>
          <w:i/>
          <w:iCs/>
          <w:szCs w:val="24"/>
        </w:rPr>
      </w:pPr>
    </w:p>
    <w:p w:rsidR="00082A5D" w:rsidRDefault="00082A5D" w:rsidP="00082A5D">
      <w:pPr>
        <w:rPr>
          <w:b/>
          <w:bCs/>
        </w:rPr>
      </w:pPr>
    </w:p>
    <w:p w:rsidR="00082A5D" w:rsidRDefault="00082A5D" w:rsidP="00082A5D">
      <w:pPr>
        <w:rPr>
          <w:b/>
          <w:bCs/>
        </w:rPr>
      </w:pPr>
      <w:r>
        <w:rPr>
          <w:b/>
          <w:bCs/>
        </w:rPr>
        <w:sym w:font="Wingdings" w:char="F022"/>
      </w:r>
      <w:r>
        <w:rPr>
          <w:noProof/>
          <w:lang w:eastAsia="ja-JP"/>
        </w:rPr>
        <w:pict>
          <v:line id="_x0000_s1026" style="position:absolute;z-index:251660288;mso-position-horizontal-relative:text;mso-position-vertical-relative:text" from="-33.8pt,6.2pt" to="509.3pt,6.2pt">
            <v:stroke dashstyle="dash"/>
          </v:line>
        </w:pict>
      </w:r>
    </w:p>
    <w:p w:rsidR="00082A5D" w:rsidRPr="009C35C6" w:rsidRDefault="00082A5D" w:rsidP="00082A5D">
      <w:pPr>
        <w:ind w:left="-566" w:right="-850"/>
        <w:jc w:val="center"/>
        <w:rPr>
          <w:b/>
          <w:bCs/>
          <w:sz w:val="36"/>
          <w:szCs w:val="36"/>
        </w:rPr>
      </w:pPr>
      <w:r w:rsidRPr="009C35C6">
        <w:rPr>
          <w:b/>
          <w:bCs/>
          <w:sz w:val="36"/>
          <w:szCs w:val="36"/>
        </w:rPr>
        <w:t>Feuille Réponse</w:t>
      </w:r>
    </w:p>
    <w:p w:rsidR="00082A5D" w:rsidRPr="009C35C6" w:rsidRDefault="00082A5D" w:rsidP="00082A5D">
      <w:pPr>
        <w:ind w:left="-566" w:right="-850"/>
        <w:jc w:val="center"/>
        <w:rPr>
          <w:bCs/>
          <w:sz w:val="24"/>
          <w:szCs w:val="24"/>
        </w:rPr>
      </w:pPr>
    </w:p>
    <w:p w:rsidR="00082A5D" w:rsidRPr="009C35C6" w:rsidRDefault="00082A5D" w:rsidP="00082A5D">
      <w:pPr>
        <w:widowControl/>
        <w:spacing w:line="276" w:lineRule="auto"/>
        <w:ind w:left="-567" w:right="-851"/>
        <w:jc w:val="center"/>
        <w:rPr>
          <w:sz w:val="24"/>
          <w:szCs w:val="24"/>
        </w:rPr>
      </w:pPr>
    </w:p>
    <w:p w:rsidR="00082A5D" w:rsidRPr="009C35C6" w:rsidRDefault="00082A5D" w:rsidP="00082A5D">
      <w:pPr>
        <w:spacing w:line="360" w:lineRule="auto"/>
        <w:ind w:left="567" w:right="-850"/>
        <w:rPr>
          <w:sz w:val="24"/>
          <w:szCs w:val="24"/>
        </w:rPr>
      </w:pPr>
      <w:r w:rsidRPr="009C35C6">
        <w:rPr>
          <w:bCs/>
          <w:sz w:val="24"/>
          <w:szCs w:val="24"/>
        </w:rPr>
        <w:t>M.</w:t>
      </w:r>
      <w:r>
        <w:rPr>
          <w:bCs/>
          <w:sz w:val="24"/>
          <w:szCs w:val="24"/>
        </w:rPr>
        <w:t xml:space="preserve"> /</w:t>
      </w:r>
      <w:r w:rsidRPr="009C35C6">
        <w:rPr>
          <w:bCs/>
          <w:sz w:val="24"/>
          <w:szCs w:val="24"/>
        </w:rPr>
        <w:t xml:space="preserve">  Mme.</w:t>
      </w:r>
      <w:r w:rsidRPr="009C35C6">
        <w:rPr>
          <w:sz w:val="24"/>
          <w:szCs w:val="24"/>
        </w:rPr>
        <w:t>:   ......................................................................................</w:t>
      </w:r>
      <w:r>
        <w:rPr>
          <w:sz w:val="24"/>
          <w:szCs w:val="24"/>
        </w:rPr>
        <w:t>..............................</w:t>
      </w:r>
    </w:p>
    <w:p w:rsidR="00082A5D" w:rsidRPr="009C35C6" w:rsidRDefault="00082A5D" w:rsidP="00082A5D">
      <w:pPr>
        <w:spacing w:line="360" w:lineRule="auto"/>
        <w:ind w:left="567" w:right="-850" w:hanging="1"/>
        <w:rPr>
          <w:sz w:val="24"/>
          <w:szCs w:val="24"/>
        </w:rPr>
      </w:pPr>
      <w:r w:rsidRPr="009C35C6">
        <w:rPr>
          <w:bCs/>
          <w:sz w:val="24"/>
          <w:szCs w:val="24"/>
        </w:rPr>
        <w:t>Fonction</w:t>
      </w:r>
      <w:r w:rsidRPr="009C35C6">
        <w:rPr>
          <w:sz w:val="24"/>
          <w:szCs w:val="24"/>
        </w:rPr>
        <w:t>…………………………………………………………………………………</w:t>
      </w:r>
    </w:p>
    <w:p w:rsidR="00082A5D" w:rsidRPr="009C35C6" w:rsidRDefault="00082A5D" w:rsidP="00082A5D">
      <w:pPr>
        <w:spacing w:line="360" w:lineRule="auto"/>
        <w:ind w:firstLine="2"/>
        <w:jc w:val="center"/>
        <w:rPr>
          <w:bCs/>
          <w:sz w:val="24"/>
          <w:szCs w:val="24"/>
        </w:rPr>
      </w:pPr>
      <w:proofErr w:type="gramStart"/>
      <w:r w:rsidRPr="009C35C6">
        <w:rPr>
          <w:bCs/>
          <w:sz w:val="24"/>
          <w:szCs w:val="24"/>
        </w:rPr>
        <w:t>assistera</w:t>
      </w:r>
      <w:proofErr w:type="gramEnd"/>
      <w:r w:rsidRPr="009C35C6">
        <w:rPr>
          <w:bCs/>
          <w:sz w:val="24"/>
          <w:szCs w:val="24"/>
        </w:rPr>
        <w:t xml:space="preserve"> </w:t>
      </w:r>
      <w:r w:rsidRPr="009C35C6">
        <w:rPr>
          <w:bCs/>
          <w:sz w:val="24"/>
          <w:szCs w:val="24"/>
        </w:rPr>
        <w:tab/>
        <w:t xml:space="preserve"> /</w:t>
      </w:r>
      <w:r w:rsidRPr="009C35C6">
        <w:rPr>
          <w:bCs/>
          <w:sz w:val="24"/>
          <w:szCs w:val="24"/>
        </w:rPr>
        <w:tab/>
        <w:t xml:space="preserve"> ne pourra  pas assister</w:t>
      </w:r>
    </w:p>
    <w:p w:rsidR="00082A5D" w:rsidRPr="009C35C6" w:rsidRDefault="00082A5D" w:rsidP="00082A5D">
      <w:pPr>
        <w:spacing w:line="360" w:lineRule="auto"/>
        <w:ind w:left="567" w:right="-850"/>
        <w:rPr>
          <w:bCs/>
          <w:sz w:val="24"/>
          <w:szCs w:val="24"/>
        </w:rPr>
      </w:pPr>
      <w:proofErr w:type="gramStart"/>
      <w:r w:rsidRPr="009C35C6">
        <w:rPr>
          <w:bCs/>
          <w:sz w:val="24"/>
          <w:szCs w:val="24"/>
        </w:rPr>
        <w:t>à</w:t>
      </w:r>
      <w:proofErr w:type="gramEnd"/>
      <w:r w:rsidRPr="009C35C6">
        <w:rPr>
          <w:bCs/>
          <w:sz w:val="24"/>
          <w:szCs w:val="24"/>
        </w:rPr>
        <w:t xml:space="preserve"> la conférence «</w:t>
      </w:r>
      <w:r>
        <w:rPr>
          <w:bCs/>
          <w:sz w:val="24"/>
          <w:szCs w:val="24"/>
        </w:rPr>
        <w:t xml:space="preserve">Soldats de la boue.» le jeudi  2 Juin 2016  </w:t>
      </w:r>
      <w:r w:rsidRPr="009C35C6">
        <w:rPr>
          <w:bCs/>
          <w:sz w:val="24"/>
          <w:szCs w:val="24"/>
        </w:rPr>
        <w:t xml:space="preserve"> à 18 heures 30</w:t>
      </w:r>
    </w:p>
    <w:p w:rsidR="00082A5D" w:rsidRPr="009C35C6" w:rsidRDefault="00082A5D" w:rsidP="00082A5D">
      <w:pPr>
        <w:ind w:left="567" w:right="-851"/>
        <w:rPr>
          <w:bCs/>
          <w:sz w:val="24"/>
          <w:szCs w:val="24"/>
          <w:u w:val="single"/>
        </w:rPr>
      </w:pPr>
      <w:proofErr w:type="gramStart"/>
      <w:r w:rsidRPr="009C35C6">
        <w:rPr>
          <w:bCs/>
          <w:sz w:val="24"/>
          <w:szCs w:val="24"/>
        </w:rPr>
        <w:t>il</w:t>
      </w:r>
      <w:proofErr w:type="gramEnd"/>
      <w:r w:rsidRPr="009C35C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/ elle </w:t>
      </w:r>
      <w:r w:rsidRPr="009C35C6">
        <w:rPr>
          <w:bCs/>
          <w:sz w:val="24"/>
          <w:szCs w:val="24"/>
        </w:rPr>
        <w:t>sera accompagné de</w:t>
      </w:r>
      <w:r>
        <w:rPr>
          <w:sz w:val="24"/>
          <w:szCs w:val="24"/>
        </w:rPr>
        <w:t>:</w:t>
      </w:r>
      <w:r w:rsidRPr="009C35C6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……………………………….…</w:t>
      </w:r>
    </w:p>
    <w:p w:rsidR="00082A5D" w:rsidRDefault="00082A5D" w:rsidP="00293324">
      <w:pPr>
        <w:spacing w:line="360" w:lineRule="auto"/>
        <w:jc w:val="center"/>
        <w:rPr>
          <w:b/>
          <w:bCs/>
          <w:i/>
          <w:iCs/>
          <w:sz w:val="16"/>
        </w:rPr>
      </w:pPr>
    </w:p>
    <w:p w:rsidR="00086901" w:rsidRDefault="00082A5D" w:rsidP="00082A5D">
      <w:pPr>
        <w:tabs>
          <w:tab w:val="center" w:pos="-4536"/>
        </w:tabs>
        <w:ind w:left="567" w:right="-851"/>
        <w:rPr>
          <w:bCs/>
          <w:sz w:val="18"/>
          <w:szCs w:val="18"/>
        </w:rPr>
      </w:pPr>
      <w:proofErr w:type="gramStart"/>
      <w:r w:rsidRPr="00E3379C">
        <w:rPr>
          <w:bCs/>
          <w:sz w:val="18"/>
          <w:szCs w:val="18"/>
          <w:u w:val="single"/>
        </w:rPr>
        <w:t>à</w:t>
      </w:r>
      <w:proofErr w:type="gramEnd"/>
      <w:r w:rsidRPr="00E3379C">
        <w:rPr>
          <w:bCs/>
          <w:sz w:val="18"/>
          <w:szCs w:val="18"/>
          <w:u w:val="single"/>
        </w:rPr>
        <w:t xml:space="preserve"> envoyer SVP avant le </w:t>
      </w:r>
      <w:r>
        <w:rPr>
          <w:bCs/>
          <w:sz w:val="18"/>
          <w:szCs w:val="18"/>
          <w:u w:val="single"/>
        </w:rPr>
        <w:t xml:space="preserve">30 Mai   </w:t>
      </w:r>
      <w:r w:rsidRPr="00E3379C">
        <w:rPr>
          <w:bCs/>
          <w:sz w:val="18"/>
          <w:szCs w:val="18"/>
          <w:u w:val="single"/>
        </w:rPr>
        <w:t xml:space="preserve"> à</w:t>
      </w:r>
      <w:r>
        <w:rPr>
          <w:bCs/>
          <w:sz w:val="18"/>
          <w:szCs w:val="18"/>
          <w:u w:val="single"/>
        </w:rPr>
        <w:t> </w:t>
      </w:r>
      <w:r>
        <w:rPr>
          <w:bCs/>
          <w:sz w:val="18"/>
          <w:szCs w:val="18"/>
        </w:rPr>
        <w:t xml:space="preserve">:       </w:t>
      </w:r>
      <w:r w:rsidRPr="00082A5D">
        <w:rPr>
          <w:bCs/>
          <w:sz w:val="18"/>
          <w:szCs w:val="18"/>
        </w:rPr>
        <w:sym w:font="Wingdings" w:char="F0E0"/>
      </w:r>
      <w:r>
        <w:rPr>
          <w:bCs/>
          <w:sz w:val="18"/>
          <w:szCs w:val="18"/>
        </w:rPr>
        <w:t xml:space="preserve">      </w:t>
      </w:r>
      <w:proofErr w:type="spellStart"/>
      <w:r>
        <w:rPr>
          <w:bCs/>
          <w:sz w:val="18"/>
          <w:szCs w:val="18"/>
        </w:rPr>
        <w:t>P.Souplet</w:t>
      </w:r>
      <w:proofErr w:type="spellEnd"/>
      <w:r>
        <w:rPr>
          <w:bCs/>
          <w:sz w:val="18"/>
          <w:szCs w:val="18"/>
        </w:rPr>
        <w:t xml:space="preserve">,  45 ter Route de </w:t>
      </w:r>
      <w:proofErr w:type="spellStart"/>
      <w:r>
        <w:rPr>
          <w:bCs/>
          <w:sz w:val="18"/>
          <w:szCs w:val="18"/>
        </w:rPr>
        <w:t>Parentignat</w:t>
      </w:r>
      <w:proofErr w:type="spellEnd"/>
      <w:r>
        <w:rPr>
          <w:bCs/>
          <w:sz w:val="18"/>
          <w:szCs w:val="18"/>
        </w:rPr>
        <w:t xml:space="preserve">     63500  ISSOIRE</w:t>
      </w:r>
    </w:p>
    <w:p w:rsidR="00082A5D" w:rsidRDefault="00082A5D" w:rsidP="00082A5D">
      <w:pPr>
        <w:tabs>
          <w:tab w:val="center" w:pos="-4536"/>
        </w:tabs>
        <w:ind w:left="567" w:right="-851"/>
        <w:rPr>
          <w:sz w:val="18"/>
          <w:szCs w:val="18"/>
        </w:rPr>
      </w:pPr>
    </w:p>
    <w:p w:rsidR="00082A5D" w:rsidRPr="00082A5D" w:rsidRDefault="00082A5D" w:rsidP="00082A5D">
      <w:pPr>
        <w:pStyle w:val="Paragraphedeliste"/>
        <w:numPr>
          <w:ilvl w:val="0"/>
          <w:numId w:val="1"/>
        </w:numPr>
        <w:tabs>
          <w:tab w:val="center" w:pos="-4536"/>
        </w:tabs>
        <w:ind w:right="-851"/>
        <w:rPr>
          <w:bCs/>
          <w:sz w:val="18"/>
          <w:szCs w:val="18"/>
        </w:rPr>
      </w:pPr>
      <w:r>
        <w:rPr>
          <w:bCs/>
          <w:sz w:val="18"/>
          <w:szCs w:val="18"/>
        </w:rPr>
        <w:t>pierre.souplet@free.fr</w:t>
      </w:r>
    </w:p>
    <w:sectPr w:rsidR="00082A5D" w:rsidRPr="00082A5D" w:rsidSect="002933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25146"/>
    <w:multiLevelType w:val="hybridMultilevel"/>
    <w:tmpl w:val="66B0E6F8"/>
    <w:lvl w:ilvl="0" w:tplc="6E2A9BE6">
      <w:numFmt w:val="bullet"/>
      <w:lvlText w:val=""/>
      <w:lvlJc w:val="left"/>
      <w:pPr>
        <w:ind w:left="390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3324"/>
    <w:rsid w:val="00082A5D"/>
    <w:rsid w:val="00086901"/>
    <w:rsid w:val="002435ED"/>
    <w:rsid w:val="002906E6"/>
    <w:rsid w:val="00293324"/>
    <w:rsid w:val="00AE24D4"/>
    <w:rsid w:val="00B4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2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33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324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82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SOUPLET</dc:creator>
  <cp:lastModifiedBy>Pierre SOUPLET</cp:lastModifiedBy>
  <cp:revision>2</cp:revision>
  <dcterms:created xsi:type="dcterms:W3CDTF">2016-05-19T21:44:00Z</dcterms:created>
  <dcterms:modified xsi:type="dcterms:W3CDTF">2016-05-19T21:44:00Z</dcterms:modified>
</cp:coreProperties>
</file>